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46BC22">
      <w:pPr>
        <w:pStyle w:val="5"/>
        <w:numPr>
          <w:ilvl w:val="0"/>
          <w:numId w:val="0"/>
        </w:numPr>
        <w:tabs>
          <w:tab w:val="left" w:pos="1063"/>
        </w:tabs>
        <w:spacing w:before="156" w:after="0" w:line="240" w:lineRule="auto"/>
        <w:ind w:right="0" w:rightChars="0"/>
        <w:jc w:val="center"/>
      </w:pPr>
      <w:r>
        <w:rPr>
          <w:b/>
          <w:spacing w:val="-1"/>
          <w:w w:val="95"/>
          <w:sz w:val="28"/>
        </w:rPr>
        <w:t>直播电商实战赛评分表</w:t>
      </w:r>
    </w:p>
    <w:tbl>
      <w:tblPr>
        <w:tblStyle w:val="2"/>
        <w:tblW w:w="8479" w:type="dxa"/>
        <w:tblInd w:w="143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37"/>
        <w:gridCol w:w="5745"/>
        <w:gridCol w:w="1097"/>
      </w:tblGrid>
      <w:tr w14:paraId="6E73FE2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5" w:hRule="atLeast"/>
        </w:trPr>
        <w:tc>
          <w:tcPr>
            <w:tcW w:w="1637" w:type="dxa"/>
          </w:tcPr>
          <w:p w14:paraId="41D7D052">
            <w:pPr>
              <w:pStyle w:val="4"/>
              <w:spacing w:before="202"/>
              <w:ind w:left="242" w:right="225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评分项</w:t>
            </w:r>
            <w:r>
              <w:rPr>
                <w:b/>
                <w:spacing w:val="-10"/>
                <w:w w:val="95"/>
                <w:sz w:val="24"/>
              </w:rPr>
              <w:t>目</w:t>
            </w:r>
          </w:p>
          <w:p w14:paraId="3F2F56B4">
            <w:pPr>
              <w:pStyle w:val="4"/>
              <w:spacing w:before="206" w:line="242" w:lineRule="auto"/>
              <w:ind w:left="245" w:right="22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（5</w:t>
            </w:r>
            <w:r>
              <w:rPr>
                <w:b/>
                <w:spacing w:val="-17"/>
                <w:sz w:val="24"/>
              </w:rPr>
              <w:t xml:space="preserve"> 项积分</w:t>
            </w:r>
            <w:r>
              <w:rPr>
                <w:b/>
                <w:spacing w:val="-6"/>
                <w:sz w:val="24"/>
              </w:rPr>
              <w:t>制）</w:t>
            </w:r>
          </w:p>
        </w:tc>
        <w:tc>
          <w:tcPr>
            <w:tcW w:w="5745" w:type="dxa"/>
          </w:tcPr>
          <w:p w14:paraId="63D60967">
            <w:pPr>
              <w:pStyle w:val="4"/>
              <w:rPr>
                <w:b/>
                <w:sz w:val="24"/>
              </w:rPr>
            </w:pPr>
          </w:p>
          <w:p w14:paraId="1E6DB1A0">
            <w:pPr>
              <w:pStyle w:val="4"/>
              <w:spacing w:before="12"/>
              <w:rPr>
                <w:b/>
                <w:sz w:val="23"/>
              </w:rPr>
            </w:pPr>
          </w:p>
          <w:p w14:paraId="2DC46AA1">
            <w:pPr>
              <w:pStyle w:val="4"/>
              <w:spacing w:before="1"/>
              <w:ind w:left="2398" w:right="2380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评分说</w:t>
            </w:r>
            <w:r>
              <w:rPr>
                <w:b/>
                <w:spacing w:val="-10"/>
                <w:w w:val="95"/>
                <w:sz w:val="24"/>
              </w:rPr>
              <w:t>明</w:t>
            </w:r>
          </w:p>
        </w:tc>
        <w:tc>
          <w:tcPr>
            <w:tcW w:w="1097" w:type="dxa"/>
          </w:tcPr>
          <w:p w14:paraId="6D068952">
            <w:pPr>
              <w:pStyle w:val="4"/>
              <w:rPr>
                <w:b/>
                <w:sz w:val="24"/>
              </w:rPr>
            </w:pPr>
          </w:p>
          <w:p w14:paraId="7CA35099">
            <w:pPr>
              <w:pStyle w:val="4"/>
              <w:spacing w:before="12"/>
              <w:rPr>
                <w:b/>
                <w:sz w:val="23"/>
              </w:rPr>
            </w:pPr>
          </w:p>
          <w:p w14:paraId="0FBF39FB">
            <w:pPr>
              <w:pStyle w:val="4"/>
              <w:spacing w:before="1"/>
              <w:ind w:left="305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分</w:t>
            </w:r>
            <w:r>
              <w:rPr>
                <w:b/>
                <w:spacing w:val="-10"/>
                <w:sz w:val="24"/>
              </w:rPr>
              <w:t>值</w:t>
            </w:r>
          </w:p>
        </w:tc>
      </w:tr>
      <w:tr w14:paraId="69783F0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7" w:hRule="atLeast"/>
        </w:trPr>
        <w:tc>
          <w:tcPr>
            <w:tcW w:w="1637" w:type="dxa"/>
          </w:tcPr>
          <w:p w14:paraId="51837AAA">
            <w:pPr>
              <w:pStyle w:val="4"/>
              <w:spacing w:before="2"/>
              <w:rPr>
                <w:b/>
                <w:sz w:val="20"/>
              </w:rPr>
            </w:pPr>
          </w:p>
          <w:p w14:paraId="3F5E3127">
            <w:pPr>
              <w:pStyle w:val="4"/>
              <w:ind w:left="456"/>
              <w:rPr>
                <w:b/>
                <w:w w:val="95"/>
                <w:sz w:val="24"/>
              </w:rPr>
            </w:pPr>
          </w:p>
          <w:p w14:paraId="3F561668">
            <w:pPr>
              <w:pStyle w:val="4"/>
              <w:ind w:left="45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1.创</w:t>
            </w:r>
            <w:r>
              <w:rPr>
                <w:b/>
                <w:spacing w:val="-10"/>
                <w:w w:val="95"/>
                <w:sz w:val="24"/>
              </w:rPr>
              <w:t>新</w:t>
            </w:r>
          </w:p>
        </w:tc>
        <w:tc>
          <w:tcPr>
            <w:tcW w:w="5745" w:type="dxa"/>
          </w:tcPr>
          <w:p w14:paraId="12851DBE">
            <w:pPr>
              <w:pStyle w:val="4"/>
              <w:spacing w:before="182" w:line="310" w:lineRule="atLeast"/>
              <w:ind w:left="139" w:right="120" w:firstLine="42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直播及短视频方式独特性和新颖性，包括但不限</w:t>
            </w:r>
            <w:r>
              <w:rPr>
                <w:spacing w:val="-5"/>
                <w:sz w:val="24"/>
              </w:rPr>
              <w:t>于互动形式、场景设计、技术应用、内容策划等，目</w:t>
            </w:r>
          </w:p>
          <w:p w14:paraId="195A316D">
            <w:pPr>
              <w:pStyle w:val="4"/>
              <w:spacing w:before="3" w:line="242" w:lineRule="auto"/>
              <w:ind w:left="139" w:right="120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标市场定位、客户细分、营销渠道选择等方面的创新</w:t>
            </w:r>
            <w:r>
              <w:rPr>
                <w:spacing w:val="-10"/>
                <w:sz w:val="24"/>
              </w:rPr>
              <w:t>思考；以及这些创新如何提升用户体验和参与度和如</w:t>
            </w:r>
            <w:r>
              <w:rPr>
                <w:spacing w:val="-2"/>
                <w:sz w:val="24"/>
              </w:rPr>
              <w:t>何利用直播电商优势开拓市场等</w:t>
            </w:r>
          </w:p>
        </w:tc>
        <w:tc>
          <w:tcPr>
            <w:tcW w:w="1097" w:type="dxa"/>
          </w:tcPr>
          <w:p w14:paraId="2C7487BC">
            <w:pPr>
              <w:pStyle w:val="4"/>
              <w:spacing w:before="2"/>
              <w:rPr>
                <w:b/>
                <w:sz w:val="20"/>
              </w:rPr>
            </w:pPr>
          </w:p>
          <w:p w14:paraId="7A65859F">
            <w:pPr>
              <w:pStyle w:val="4"/>
              <w:ind w:left="139"/>
              <w:rPr>
                <w:sz w:val="24"/>
              </w:rPr>
            </w:pPr>
          </w:p>
          <w:p w14:paraId="21B6DE66">
            <w:pPr>
              <w:pStyle w:val="4"/>
              <w:ind w:left="139"/>
              <w:rPr>
                <w:sz w:val="24"/>
              </w:rPr>
            </w:pPr>
            <w:r>
              <w:rPr>
                <w:sz w:val="24"/>
              </w:rPr>
              <w:t>0-</w:t>
            </w:r>
            <w:r>
              <w:rPr>
                <w:spacing w:val="-5"/>
                <w:sz w:val="24"/>
              </w:rPr>
              <w:t>15</w:t>
            </w:r>
          </w:p>
        </w:tc>
      </w:tr>
      <w:tr w14:paraId="1FA520B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0" w:hRule="atLeast"/>
        </w:trPr>
        <w:tc>
          <w:tcPr>
            <w:tcW w:w="1637" w:type="dxa"/>
          </w:tcPr>
          <w:p w14:paraId="66D1AD3B">
            <w:pPr>
              <w:pStyle w:val="4"/>
              <w:rPr>
                <w:b/>
                <w:sz w:val="24"/>
              </w:rPr>
            </w:pPr>
          </w:p>
          <w:p w14:paraId="07205775">
            <w:pPr>
              <w:pStyle w:val="4"/>
              <w:rPr>
                <w:b/>
                <w:sz w:val="24"/>
              </w:rPr>
            </w:pPr>
          </w:p>
          <w:p w14:paraId="03BA8EE9">
            <w:pPr>
              <w:pStyle w:val="4"/>
              <w:spacing w:before="212"/>
              <w:ind w:left="240" w:right="225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2.创</w:t>
            </w:r>
            <w:r>
              <w:rPr>
                <w:b/>
                <w:spacing w:val="-10"/>
                <w:w w:val="95"/>
                <w:sz w:val="24"/>
              </w:rPr>
              <w:t>意</w:t>
            </w:r>
          </w:p>
        </w:tc>
        <w:tc>
          <w:tcPr>
            <w:tcW w:w="5745" w:type="dxa"/>
          </w:tcPr>
          <w:p w14:paraId="0B4B83A0">
            <w:pPr>
              <w:pStyle w:val="4"/>
              <w:spacing w:before="203" w:line="242" w:lineRule="auto"/>
              <w:ind w:left="139" w:firstLine="420"/>
              <w:rPr>
                <w:sz w:val="24"/>
              </w:rPr>
            </w:pPr>
            <w:r>
              <w:rPr>
                <w:spacing w:val="-8"/>
                <w:sz w:val="24"/>
              </w:rPr>
              <w:t>直播及短视频创意内容包括话题选择、剧情设置、</w:t>
            </w:r>
            <w:r>
              <w:rPr>
                <w:spacing w:val="-6"/>
                <w:sz w:val="24"/>
              </w:rPr>
              <w:t>嘉宾邀请、互动环节设计等，直播中的视觉效果、音</w:t>
            </w:r>
            <w:r>
              <w:rPr>
                <w:spacing w:val="-9"/>
                <w:sz w:val="24"/>
              </w:rPr>
              <w:t>乐选择、主播形象设计等创意元素；以及如何通过创</w:t>
            </w:r>
            <w:r>
              <w:rPr>
                <w:spacing w:val="6"/>
                <w:sz w:val="24"/>
              </w:rPr>
              <w:t>意吸引和维持观众兴趣和如何增强直播及短视频的吸引力和辨识度。</w:t>
            </w:r>
          </w:p>
        </w:tc>
        <w:tc>
          <w:tcPr>
            <w:tcW w:w="1097" w:type="dxa"/>
          </w:tcPr>
          <w:p w14:paraId="33D3AB15">
            <w:pPr>
              <w:pStyle w:val="4"/>
              <w:rPr>
                <w:b/>
                <w:sz w:val="24"/>
              </w:rPr>
            </w:pPr>
          </w:p>
          <w:p w14:paraId="7F3E309A">
            <w:pPr>
              <w:pStyle w:val="4"/>
              <w:rPr>
                <w:b/>
                <w:sz w:val="24"/>
              </w:rPr>
            </w:pPr>
          </w:p>
          <w:p w14:paraId="45632A05">
            <w:pPr>
              <w:pStyle w:val="4"/>
              <w:spacing w:before="212"/>
              <w:ind w:left="139"/>
              <w:rPr>
                <w:sz w:val="24"/>
              </w:rPr>
            </w:pPr>
            <w:r>
              <w:rPr>
                <w:sz w:val="24"/>
              </w:rPr>
              <w:t>0-</w:t>
            </w:r>
            <w:r>
              <w:rPr>
                <w:spacing w:val="-5"/>
                <w:sz w:val="24"/>
              </w:rPr>
              <w:t>15</w:t>
            </w:r>
          </w:p>
        </w:tc>
      </w:tr>
      <w:tr w14:paraId="769240E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0" w:hRule="atLeast"/>
        </w:trPr>
        <w:tc>
          <w:tcPr>
            <w:tcW w:w="1637" w:type="dxa"/>
          </w:tcPr>
          <w:p w14:paraId="22008EDD">
            <w:pPr>
              <w:pStyle w:val="4"/>
              <w:rPr>
                <w:b/>
                <w:sz w:val="24"/>
              </w:rPr>
            </w:pPr>
          </w:p>
          <w:p w14:paraId="6C93AEAC">
            <w:pPr>
              <w:pStyle w:val="4"/>
              <w:rPr>
                <w:b/>
                <w:sz w:val="24"/>
              </w:rPr>
            </w:pPr>
          </w:p>
          <w:p w14:paraId="646337E0">
            <w:pPr>
              <w:pStyle w:val="4"/>
              <w:spacing w:before="212"/>
              <w:ind w:left="240" w:right="225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3.创</w:t>
            </w:r>
            <w:r>
              <w:rPr>
                <w:b/>
                <w:spacing w:val="-10"/>
                <w:w w:val="95"/>
                <w:sz w:val="24"/>
              </w:rPr>
              <w:t>业</w:t>
            </w:r>
          </w:p>
        </w:tc>
        <w:tc>
          <w:tcPr>
            <w:tcW w:w="5745" w:type="dxa"/>
          </w:tcPr>
          <w:p w14:paraId="623B58E6">
            <w:pPr>
              <w:pStyle w:val="4"/>
              <w:spacing w:before="203" w:line="242" w:lineRule="auto"/>
              <w:ind w:left="139" w:right="63" w:firstLine="480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>参赛团队根据赛事内容要求开展创业，取得真实</w:t>
            </w:r>
            <w:r>
              <w:rPr>
                <w:spacing w:val="-2"/>
                <w:sz w:val="24"/>
              </w:rPr>
              <w:t>的创业成绩和成果；评价指标主要包含创业准备、创业过程、创业业绩，详情见“直播电商实战赛创业分评分规则”；平台给出本团队实战活动的数据供参赛</w:t>
            </w:r>
            <w:r>
              <w:rPr>
                <w:sz w:val="24"/>
              </w:rPr>
              <w:t>团队制作《项目报告书》（可作为附件全部引用）</w:t>
            </w:r>
            <w:r>
              <w:rPr>
                <w:spacing w:val="-10"/>
                <w:sz w:val="24"/>
              </w:rPr>
              <w:t>。</w:t>
            </w:r>
          </w:p>
        </w:tc>
        <w:tc>
          <w:tcPr>
            <w:tcW w:w="1097" w:type="dxa"/>
          </w:tcPr>
          <w:p w14:paraId="2D3B263E">
            <w:pPr>
              <w:pStyle w:val="4"/>
              <w:rPr>
                <w:b/>
                <w:sz w:val="24"/>
              </w:rPr>
            </w:pPr>
          </w:p>
          <w:p w14:paraId="6269A991">
            <w:pPr>
              <w:pStyle w:val="4"/>
              <w:rPr>
                <w:b/>
                <w:sz w:val="24"/>
              </w:rPr>
            </w:pPr>
          </w:p>
          <w:p w14:paraId="03069A27">
            <w:pPr>
              <w:pStyle w:val="4"/>
              <w:spacing w:before="212"/>
              <w:ind w:left="139"/>
              <w:rPr>
                <w:sz w:val="24"/>
              </w:rPr>
            </w:pPr>
            <w:r>
              <w:rPr>
                <w:sz w:val="24"/>
              </w:rPr>
              <w:t>0-</w:t>
            </w:r>
            <w:r>
              <w:rPr>
                <w:spacing w:val="-5"/>
                <w:sz w:val="24"/>
              </w:rPr>
              <w:t>45</w:t>
            </w:r>
          </w:p>
        </w:tc>
      </w:tr>
      <w:tr w14:paraId="143FE7F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4" w:hRule="atLeast"/>
        </w:trPr>
        <w:tc>
          <w:tcPr>
            <w:tcW w:w="1637" w:type="dxa"/>
          </w:tcPr>
          <w:p w14:paraId="2824BC4D">
            <w:pPr>
              <w:pStyle w:val="4"/>
              <w:rPr>
                <w:b/>
                <w:sz w:val="28"/>
              </w:rPr>
            </w:pPr>
          </w:p>
          <w:p w14:paraId="27F42FC9">
            <w:pPr>
              <w:pStyle w:val="4"/>
              <w:ind w:left="240" w:right="225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4.演</w:t>
            </w:r>
            <w:r>
              <w:rPr>
                <w:b/>
                <w:spacing w:val="-10"/>
                <w:w w:val="95"/>
                <w:sz w:val="24"/>
              </w:rPr>
              <w:t>讲</w:t>
            </w:r>
          </w:p>
        </w:tc>
        <w:tc>
          <w:tcPr>
            <w:tcW w:w="5745" w:type="dxa"/>
          </w:tcPr>
          <w:p w14:paraId="185DB31B">
            <w:pPr>
              <w:pStyle w:val="4"/>
              <w:spacing w:before="203" w:line="242" w:lineRule="auto"/>
              <w:ind w:left="139" w:firstLine="420"/>
              <w:rPr>
                <w:sz w:val="24"/>
              </w:rPr>
            </w:pPr>
            <w:r>
              <w:rPr>
                <w:spacing w:val="-6"/>
                <w:sz w:val="24"/>
              </w:rPr>
              <w:t>团队组织合理、分工合作、配合得当；服装整洁，</w:t>
            </w:r>
            <w:r>
              <w:rPr>
                <w:spacing w:val="-2"/>
                <w:sz w:val="24"/>
              </w:rPr>
              <w:t>举止文明，表达清楚；有问必答，回答合理。</w:t>
            </w:r>
          </w:p>
        </w:tc>
        <w:tc>
          <w:tcPr>
            <w:tcW w:w="1097" w:type="dxa"/>
          </w:tcPr>
          <w:p w14:paraId="3C9A3C86">
            <w:pPr>
              <w:pStyle w:val="4"/>
              <w:rPr>
                <w:b/>
                <w:sz w:val="28"/>
              </w:rPr>
            </w:pPr>
          </w:p>
          <w:p w14:paraId="3C75E92A">
            <w:pPr>
              <w:pStyle w:val="4"/>
              <w:ind w:left="139"/>
              <w:rPr>
                <w:sz w:val="24"/>
              </w:rPr>
            </w:pPr>
            <w:r>
              <w:rPr>
                <w:sz w:val="24"/>
              </w:rPr>
              <w:t>0-</w:t>
            </w:r>
            <w:r>
              <w:rPr>
                <w:spacing w:val="-5"/>
                <w:sz w:val="24"/>
              </w:rPr>
              <w:t>15</w:t>
            </w:r>
          </w:p>
        </w:tc>
      </w:tr>
      <w:tr w14:paraId="48EBA2D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0" w:hRule="atLeast"/>
        </w:trPr>
        <w:tc>
          <w:tcPr>
            <w:tcW w:w="1637" w:type="dxa"/>
          </w:tcPr>
          <w:p w14:paraId="396D7225">
            <w:pPr>
              <w:pStyle w:val="4"/>
              <w:spacing w:before="3"/>
              <w:rPr>
                <w:b/>
                <w:sz w:val="33"/>
              </w:rPr>
            </w:pPr>
          </w:p>
          <w:p w14:paraId="704BA603">
            <w:pPr>
              <w:pStyle w:val="4"/>
              <w:ind w:left="240" w:right="225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5.文</w:t>
            </w:r>
            <w:r>
              <w:rPr>
                <w:b/>
                <w:spacing w:val="-10"/>
                <w:w w:val="95"/>
                <w:sz w:val="24"/>
              </w:rPr>
              <w:t>案</w:t>
            </w:r>
          </w:p>
        </w:tc>
        <w:tc>
          <w:tcPr>
            <w:tcW w:w="5745" w:type="dxa"/>
          </w:tcPr>
          <w:p w14:paraId="45FBBC85">
            <w:pPr>
              <w:pStyle w:val="4"/>
              <w:spacing w:before="1"/>
              <w:rPr>
                <w:b/>
                <w:sz w:val="21"/>
              </w:rPr>
            </w:pPr>
          </w:p>
          <w:p w14:paraId="5669D543">
            <w:pPr>
              <w:pStyle w:val="4"/>
              <w:spacing w:line="242" w:lineRule="auto"/>
              <w:ind w:left="139" w:right="119" w:firstLine="420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提交的文案和演讲 </w:t>
            </w:r>
            <w:r>
              <w:rPr>
                <w:spacing w:val="-2"/>
                <w:sz w:val="24"/>
              </w:rPr>
              <w:t>PPT</w:t>
            </w:r>
            <w:r>
              <w:rPr>
                <w:spacing w:val="-10"/>
                <w:sz w:val="24"/>
              </w:rPr>
              <w:t xml:space="preserve"> 逻辑结构合理，内容介绍</w:t>
            </w:r>
            <w:r>
              <w:rPr>
                <w:spacing w:val="-2"/>
                <w:sz w:val="24"/>
              </w:rPr>
              <w:t>完整、严谨，文字、图表清晰通顺，附录充分。</w:t>
            </w:r>
          </w:p>
        </w:tc>
        <w:tc>
          <w:tcPr>
            <w:tcW w:w="1097" w:type="dxa"/>
          </w:tcPr>
          <w:p w14:paraId="2BDBA3F0">
            <w:pPr>
              <w:pStyle w:val="4"/>
              <w:spacing w:before="3"/>
              <w:rPr>
                <w:b/>
                <w:sz w:val="33"/>
              </w:rPr>
            </w:pPr>
          </w:p>
          <w:p w14:paraId="2E6E4059">
            <w:pPr>
              <w:pStyle w:val="4"/>
              <w:ind w:left="139"/>
              <w:rPr>
                <w:sz w:val="24"/>
              </w:rPr>
            </w:pPr>
            <w:r>
              <w:rPr>
                <w:sz w:val="24"/>
              </w:rPr>
              <w:t>0-</w:t>
            </w:r>
            <w:r>
              <w:rPr>
                <w:spacing w:val="-5"/>
                <w:sz w:val="24"/>
              </w:rPr>
              <w:t>10</w:t>
            </w:r>
          </w:p>
        </w:tc>
      </w:tr>
      <w:tr w14:paraId="5FE335D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0" w:hRule="atLeast"/>
        </w:trPr>
        <w:tc>
          <w:tcPr>
            <w:tcW w:w="7382" w:type="dxa"/>
            <w:gridSpan w:val="2"/>
          </w:tcPr>
          <w:p w14:paraId="3CA2B3AA">
            <w:pPr>
              <w:pStyle w:val="4"/>
              <w:spacing w:line="242" w:lineRule="auto"/>
              <w:ind w:left="139" w:right="119" w:firstLine="420"/>
              <w:jc w:val="center"/>
              <w:rPr>
                <w:rFonts w:hint="eastAsia"/>
                <w:spacing w:val="-8"/>
                <w:sz w:val="24"/>
                <w:lang w:val="en-US" w:eastAsia="zh-CN"/>
              </w:rPr>
            </w:pPr>
          </w:p>
          <w:p w14:paraId="2D89C9FE">
            <w:pPr>
              <w:pStyle w:val="4"/>
              <w:spacing w:line="242" w:lineRule="auto"/>
              <w:ind w:left="139" w:right="119" w:firstLine="420"/>
              <w:jc w:val="center"/>
              <w:rPr>
                <w:rFonts w:hint="eastAsia" w:eastAsia="仿宋"/>
                <w:spacing w:val="-8"/>
                <w:sz w:val="24"/>
                <w:lang w:val="en-US" w:eastAsia="zh-CN"/>
              </w:rPr>
            </w:pPr>
            <w:r>
              <w:rPr>
                <w:rFonts w:hint="eastAsia"/>
                <w:spacing w:val="-8"/>
                <w:sz w:val="24"/>
                <w:lang w:val="en-US" w:eastAsia="zh-CN"/>
              </w:rPr>
              <w:t>总得分</w:t>
            </w:r>
          </w:p>
        </w:tc>
        <w:tc>
          <w:tcPr>
            <w:tcW w:w="1097" w:type="dxa"/>
          </w:tcPr>
          <w:p w14:paraId="437A69CF">
            <w:pPr>
              <w:pStyle w:val="4"/>
              <w:spacing w:before="82"/>
              <w:ind w:left="108"/>
              <w:rPr>
                <w:sz w:val="24"/>
              </w:rPr>
            </w:pPr>
          </w:p>
          <w:p w14:paraId="0AE50521">
            <w:pPr>
              <w:pStyle w:val="4"/>
              <w:spacing w:before="82"/>
              <w:ind w:left="108"/>
              <w:rPr>
                <w:rFonts w:hint="eastAsia" w:eastAsia="仿宋"/>
                <w:sz w:val="24"/>
                <w:lang w:val="en-US" w:eastAsia="zh-CN"/>
              </w:rPr>
            </w:pPr>
            <w:bookmarkStart w:id="0" w:name="_GoBack"/>
            <w:bookmarkEnd w:id="0"/>
            <w:r>
              <w:rPr>
                <w:sz w:val="24"/>
              </w:rPr>
              <w:t>0</w:t>
            </w:r>
            <w:r>
              <w:rPr>
                <w:spacing w:val="-70"/>
                <w:sz w:val="24"/>
              </w:rPr>
              <w:t xml:space="preserve"> </w:t>
            </w:r>
            <w:r>
              <w:rPr>
                <w:sz w:val="24"/>
              </w:rPr>
              <w:t>～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</w:t>
            </w:r>
            <w:r>
              <w:rPr>
                <w:rFonts w:hint="eastAsia"/>
                <w:spacing w:val="-5"/>
                <w:sz w:val="24"/>
                <w:lang w:val="en-US" w:eastAsia="zh-CN"/>
              </w:rPr>
              <w:t>0</w:t>
            </w:r>
          </w:p>
          <w:p w14:paraId="32249098">
            <w:pPr>
              <w:pStyle w:val="4"/>
              <w:ind w:left="139"/>
              <w:rPr>
                <w:sz w:val="24"/>
              </w:rPr>
            </w:pPr>
          </w:p>
        </w:tc>
      </w:tr>
    </w:tbl>
    <w:p w14:paraId="1899C14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2MjllZDRhMmIwN2I0NzFhNmQ4ZjNjODZkNThhNzAifQ=="/>
  </w:docVars>
  <w:rsids>
    <w:rsidRoot w:val="0FA20087"/>
    <w:rsid w:val="0FA20087"/>
    <w:rsid w:val="50403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Paragraph"/>
    <w:basedOn w:val="1"/>
    <w:qFormat/>
    <w:uiPriority w:val="1"/>
    <w:rPr>
      <w:rFonts w:ascii="仿宋" w:hAnsi="仿宋" w:eastAsia="仿宋" w:cs="仿宋"/>
      <w:lang w:val="en-US" w:eastAsia="zh-CN" w:bidi="ar-SA"/>
    </w:rPr>
  </w:style>
  <w:style w:type="paragraph" w:styleId="5">
    <w:name w:val="List Paragraph"/>
    <w:basedOn w:val="1"/>
    <w:qFormat/>
    <w:uiPriority w:val="1"/>
    <w:pPr>
      <w:ind w:left="220" w:right="397" w:firstLine="559"/>
    </w:pPr>
    <w:rPr>
      <w:rFonts w:ascii="仿宋" w:hAnsi="仿宋" w:eastAsia="仿宋" w:cs="仿宋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445</Words>
  <Characters>467</Characters>
  <Lines>0</Lines>
  <Paragraphs>0</Paragraphs>
  <TotalTime>0</TotalTime>
  <ScaleCrop>false</ScaleCrop>
  <LinksUpToDate>false</LinksUpToDate>
  <CharactersWithSpaces>470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2024-10-29T09:08:00Z</dcterms:created>
  <dc:creator>葛妲</dc:creator>
  <cp:lastModifiedBy>葛妲</cp:lastModifiedBy>
  <dcterms:modified xsi:type="dcterms:W3CDTF">2024-10-29T09:34:05Z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99902B7CBDBD49049E5A0FEC9DD83DAF_11</vt:lpwstr>
  </property>
</Properties>
</file>